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45" w:rsidRDefault="00333945" w:rsidP="00333945">
      <w:pPr>
        <w:spacing w:after="60" w:line="240" w:lineRule="auto"/>
        <w:jc w:val="center"/>
        <w:rPr>
          <w:lang w:val="en-GB"/>
        </w:rPr>
      </w:pPr>
      <w:bookmarkStart w:id="0" w:name="_GoBack"/>
      <w:bookmarkEnd w:id="0"/>
      <w:r>
        <w:rPr>
          <w:noProof/>
          <w:lang w:val="fr-CA" w:eastAsia="fr-CA"/>
        </w:rPr>
        <w:drawing>
          <wp:inline distT="0" distB="0" distL="0" distR="0">
            <wp:extent cx="2171700" cy="154190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ECSRL2018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083" cy="154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45" w:rsidRDefault="00333945" w:rsidP="00333945">
      <w:pPr>
        <w:spacing w:after="60" w:line="240" w:lineRule="auto"/>
        <w:rPr>
          <w:lang w:val="en-GB"/>
        </w:rPr>
      </w:pPr>
    </w:p>
    <w:p w:rsidR="00333945" w:rsidRPr="000E4BBD" w:rsidRDefault="00333945" w:rsidP="00333945">
      <w:pPr>
        <w:spacing w:after="60" w:line="240" w:lineRule="auto"/>
        <w:rPr>
          <w:lang w:val="en-GB"/>
        </w:rPr>
      </w:pPr>
      <w:r w:rsidRPr="000E4BBD">
        <w:rPr>
          <w:lang w:val="en-GB"/>
        </w:rPr>
        <w:t>Dear colleague,</w:t>
      </w:r>
    </w:p>
    <w:p w:rsidR="00333945" w:rsidRDefault="00333945" w:rsidP="00333945">
      <w:pPr>
        <w:spacing w:after="60" w:line="240" w:lineRule="auto"/>
        <w:rPr>
          <w:lang w:val="en-GB"/>
        </w:rPr>
      </w:pPr>
      <w:r w:rsidRPr="000E4BBD">
        <w:rPr>
          <w:lang w:val="en-GB"/>
        </w:rPr>
        <w:t>We are pleased to announce the 2</w:t>
      </w:r>
      <w:r>
        <w:rPr>
          <w:lang w:val="en-GB"/>
        </w:rPr>
        <w:t>8</w:t>
      </w:r>
      <w:r w:rsidRPr="000E4BBD">
        <w:rPr>
          <w:lang w:val="en-GB"/>
        </w:rPr>
        <w:t xml:space="preserve">th session of </w:t>
      </w:r>
      <w:r>
        <w:rPr>
          <w:lang w:val="en-GB"/>
        </w:rPr>
        <w:t>t</w:t>
      </w:r>
      <w:r w:rsidRPr="000E4BBD">
        <w:rPr>
          <w:lang w:val="en-GB"/>
        </w:rPr>
        <w:t xml:space="preserve">he Permanent European Conference for the Study of the Rural Landscape, to be held on </w:t>
      </w:r>
      <w:r>
        <w:rPr>
          <w:lang w:val="en-GB"/>
        </w:rPr>
        <w:t>3</w:t>
      </w:r>
      <w:r w:rsidRPr="000E4BBD">
        <w:rPr>
          <w:lang w:val="en-GB"/>
        </w:rPr>
        <w:t>–</w:t>
      </w:r>
      <w:r>
        <w:rPr>
          <w:lang w:val="en-GB"/>
        </w:rPr>
        <w:t>8</w:t>
      </w:r>
      <w:r w:rsidRPr="000E4BBD">
        <w:rPr>
          <w:lang w:val="en-GB"/>
        </w:rPr>
        <w:t xml:space="preserve"> September 201</w:t>
      </w:r>
      <w:r>
        <w:rPr>
          <w:lang w:val="en-GB"/>
        </w:rPr>
        <w:t>8 in Clermont-Ferrand and Mende, France</w:t>
      </w:r>
      <w:r w:rsidRPr="000E4BBD">
        <w:rPr>
          <w:lang w:val="en-GB"/>
        </w:rPr>
        <w:t xml:space="preserve">. </w:t>
      </w:r>
    </w:p>
    <w:p w:rsidR="00333945" w:rsidRPr="000E4BBD" w:rsidRDefault="00333945" w:rsidP="00333945">
      <w:pPr>
        <w:spacing w:after="60" w:line="240" w:lineRule="auto"/>
        <w:rPr>
          <w:lang w:val="en-GB"/>
        </w:rPr>
      </w:pPr>
      <w:r w:rsidRPr="000E4BBD">
        <w:rPr>
          <w:lang w:val="en-GB"/>
        </w:rPr>
        <w:t xml:space="preserve">Updated information is available </w:t>
      </w:r>
      <w:r>
        <w:rPr>
          <w:lang w:val="en-GB"/>
        </w:rPr>
        <w:t>on</w:t>
      </w:r>
      <w:r w:rsidRPr="000E4BBD">
        <w:rPr>
          <w:lang w:val="en-GB"/>
        </w:rPr>
        <w:t xml:space="preserve"> </w:t>
      </w:r>
      <w:hyperlink r:id="rId6" w:history="1">
        <w:r w:rsidRPr="00576C36">
          <w:rPr>
            <w:rStyle w:val="Lienhypertexte"/>
            <w:lang w:val="en-GB"/>
          </w:rPr>
          <w:t>https://pecsrl2018.sciencesconf.org/</w:t>
        </w:r>
      </w:hyperlink>
      <w:r>
        <w:rPr>
          <w:lang w:val="en-GB"/>
        </w:rPr>
        <w:t xml:space="preserve"> </w:t>
      </w:r>
      <w:r w:rsidRPr="000E4BBD">
        <w:rPr>
          <w:lang w:val="en-GB"/>
        </w:rPr>
        <w:t>, including format, preliminary program</w:t>
      </w:r>
      <w:r>
        <w:rPr>
          <w:lang w:val="en-GB"/>
        </w:rPr>
        <w:t>me</w:t>
      </w:r>
      <w:r w:rsidRPr="000E4BBD">
        <w:rPr>
          <w:lang w:val="en-GB"/>
        </w:rPr>
        <w:t xml:space="preserve"> &amp; topics and important dates.</w:t>
      </w:r>
    </w:p>
    <w:p w:rsidR="00333945" w:rsidRPr="004F6C6A" w:rsidRDefault="00333945" w:rsidP="00333945">
      <w:pPr>
        <w:spacing w:before="100" w:beforeAutospacing="1" w:after="260" w:line="240" w:lineRule="auto"/>
        <w:rPr>
          <w:rFonts w:eastAsia="Times New Roman"/>
          <w:color w:val="000000"/>
          <w:lang w:val="en-GB" w:eastAsia="de-AT"/>
        </w:rPr>
      </w:pPr>
      <w:r w:rsidRPr="004F6C6A">
        <w:rPr>
          <w:rFonts w:eastAsia="Times New Roman"/>
          <w:b/>
          <w:bCs/>
          <w:color w:val="000000"/>
          <w:lang w:val="en-GB" w:eastAsia="de-AT"/>
        </w:rPr>
        <w:t>The conference organizers now welcome abstracts for</w:t>
      </w:r>
      <w:r>
        <w:rPr>
          <w:rFonts w:eastAsia="Times New Roman"/>
          <w:b/>
          <w:bCs/>
          <w:color w:val="000000"/>
          <w:lang w:val="en-GB" w:eastAsia="de-AT"/>
        </w:rPr>
        <w:t xml:space="preserve"> oral and poster presentations.</w:t>
      </w:r>
    </w:p>
    <w:p w:rsidR="00333945" w:rsidRDefault="00333945" w:rsidP="00333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01266C">
        <w:rPr>
          <w:rFonts w:ascii="Times New Roman" w:eastAsia="Times New Roman" w:hAnsi="Times New Roman"/>
          <w:sz w:val="24"/>
          <w:szCs w:val="24"/>
          <w:lang w:val="en-US" w:eastAsia="fr-FR"/>
        </w:rPr>
        <w:t>The PESCRL 2018</w:t>
      </w:r>
      <w:r w:rsidRPr="00D653A0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aims to progress discussion and learning within the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community involved in landscapes and territorial development. </w:t>
      </w:r>
      <w:r w:rsidRPr="0001266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The general theme encompasses the interactions between quality of landscapes,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and quality of life, with a broad sense of this notion, including healthy environment, diversified and freely accessible, friendly social relationships, and good connections with cultural and heritage dimensions. The landscape occupies a key place because it is the visible result of human practices and activities inside a local area but it is also the vector of cultural and social values that contribute to create or reinforce a local identity. For all these reasons, PESCRL 2018</w:t>
      </w:r>
      <w:r w:rsidRPr="00D653A0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is especially interested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in exploring the following question</w:t>
      </w:r>
      <w:r w:rsidRPr="00D653A0">
        <w:rPr>
          <w:rFonts w:ascii="Times New Roman" w:eastAsia="Times New Roman" w:hAnsi="Times New Roman"/>
          <w:sz w:val="24"/>
          <w:szCs w:val="24"/>
          <w:lang w:val="en-US" w:eastAsia="fr-FR"/>
        </w:rPr>
        <w:t>s:</w:t>
      </w:r>
    </w:p>
    <w:p w:rsidR="00333945" w:rsidRDefault="00333945" w:rsidP="00333945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E51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are the connections between quality of Life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quality of landscape? In which conditions they can reinforce each other for a better sustainability?</w:t>
      </w:r>
    </w:p>
    <w:p w:rsidR="00333945" w:rsidRDefault="00333945" w:rsidP="00333945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are </w:t>
      </w:r>
      <w:r w:rsidRPr="004E51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interests/limits</w:t>
      </w:r>
      <w:r w:rsidRPr="004E51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 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Pr="004E51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enrooting food to place as an alternative to the globalization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 What are the conditions of the success? What are the main levels that can be used and what are the main locks to be removed,</w:t>
      </w:r>
    </w:p>
    <w:p w:rsidR="00333945" w:rsidRPr="004E51BA" w:rsidRDefault="00333945" w:rsidP="00333945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are the economic consequences for firms and local development to re-enrooting food to place, thanks to links to landscape?  </w:t>
      </w:r>
    </w:p>
    <w:p w:rsidR="00333945" w:rsidRPr="004E51BA" w:rsidRDefault="00333945" w:rsidP="00333945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Pr="004E51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Health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4E51B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quality of lif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 and landscapes are connected? What are the main driving forces? In which situations is it possible to better local situations? </w:t>
      </w:r>
    </w:p>
    <w:p w:rsidR="00333945" w:rsidRDefault="00333945" w:rsidP="00333945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</w:t>
      </w:r>
      <w:r w:rsidRPr="003406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Energy Landscapes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contribute (or not) to better the quality of life? </w:t>
      </w:r>
    </w:p>
    <w:p w:rsidR="00333945" w:rsidRDefault="00333945" w:rsidP="00333945">
      <w:pPr>
        <w:pStyle w:val="Paragraphedeliste"/>
        <w:numPr>
          <w:ilvl w:val="0"/>
          <w:numId w:val="2"/>
        </w:numPr>
        <w:spacing w:after="60" w:line="240" w:lineRule="auto"/>
        <w:jc w:val="both"/>
        <w:rPr>
          <w:sz w:val="24"/>
          <w:lang w:val="en-US"/>
        </w:rPr>
      </w:pPr>
      <w:r w:rsidRPr="0034064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Are </w:t>
      </w:r>
      <w:r w:rsidRPr="0034064D">
        <w:rPr>
          <w:sz w:val="24"/>
          <w:lang w:val="en-US"/>
        </w:rPr>
        <w:t>Landscape</w:t>
      </w:r>
      <w:r>
        <w:rPr>
          <w:sz w:val="24"/>
          <w:lang w:val="en-US"/>
        </w:rPr>
        <w:t xml:space="preserve"> quality, food identity and</w:t>
      </w:r>
      <w:r w:rsidRPr="0034064D">
        <w:rPr>
          <w:sz w:val="24"/>
          <w:lang w:val="en-US"/>
        </w:rPr>
        <w:t xml:space="preserve"> quality of life </w:t>
      </w:r>
      <w:r>
        <w:rPr>
          <w:sz w:val="24"/>
          <w:lang w:val="en-US"/>
        </w:rPr>
        <w:t xml:space="preserve">always positively correlated? For what consequences? If not, what are the reasons of negative interactions and is it possible to change? </w:t>
      </w:r>
    </w:p>
    <w:p w:rsidR="00333945" w:rsidRPr="0034064D" w:rsidRDefault="00333945" w:rsidP="00333945">
      <w:pPr>
        <w:pStyle w:val="Paragraphedeliste"/>
        <w:spacing w:after="0" w:line="240" w:lineRule="auto"/>
        <w:jc w:val="both"/>
        <w:rPr>
          <w:sz w:val="24"/>
          <w:lang w:val="en-US"/>
        </w:rPr>
      </w:pPr>
    </w:p>
    <w:p w:rsidR="00333945" w:rsidRDefault="00333945" w:rsidP="003339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More widely,</w:t>
      </w:r>
      <w:r w:rsidRPr="00D653A0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contributions from all domains of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relations between landscapes and territorial development with a geographical, economic, social or historical background </w:t>
      </w:r>
      <w:r w:rsidRPr="00D653A0">
        <w:rPr>
          <w:rFonts w:ascii="Times New Roman" w:eastAsia="Times New Roman" w:hAnsi="Times New Roman"/>
          <w:sz w:val="24"/>
          <w:szCs w:val="24"/>
          <w:lang w:val="en-US" w:eastAsia="fr-FR"/>
        </w:rPr>
        <w:t>are welcome,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including for instance l</w:t>
      </w:r>
      <w:r w:rsidRPr="0001266C">
        <w:rPr>
          <w:rFonts w:ascii="Times New Roman" w:eastAsia="Times New Roman" w:hAnsi="Times New Roman"/>
          <w:sz w:val="24"/>
          <w:szCs w:val="24"/>
          <w:lang w:val="en-US" w:eastAsia="fr-FR"/>
        </w:rPr>
        <w:t>ocalities and identities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, o</w:t>
      </w:r>
      <w:r w:rsidRPr="0001266C">
        <w:rPr>
          <w:rFonts w:ascii="Times New Roman" w:eastAsia="Times New Roman" w:hAnsi="Times New Roman"/>
          <w:sz w:val="24"/>
          <w:szCs w:val="24"/>
          <w:lang w:val="en-US" w:eastAsia="fr-FR"/>
        </w:rPr>
        <w:t>wnership and control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, l</w:t>
      </w:r>
      <w:r w:rsidRPr="0001266C">
        <w:rPr>
          <w:rFonts w:ascii="Times New Roman" w:eastAsia="Times New Roman" w:hAnsi="Times New Roman"/>
          <w:sz w:val="24"/>
          <w:szCs w:val="24"/>
          <w:lang w:val="en-US" w:eastAsia="fr-FR"/>
        </w:rPr>
        <w:t>andscapes for recreation and lifestyle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>, landscapes of food, tourism and gastronomy…</w:t>
      </w:r>
    </w:p>
    <w:p w:rsidR="00333945" w:rsidRPr="00EF0F24" w:rsidRDefault="00333945" w:rsidP="00EF0F24">
      <w:pPr>
        <w:pStyle w:val="Paragraphedeliste"/>
        <w:numPr>
          <w:ilvl w:val="0"/>
          <w:numId w:val="3"/>
        </w:numPr>
        <w:spacing w:before="100" w:beforeAutospacing="1" w:after="260" w:line="240" w:lineRule="auto"/>
        <w:rPr>
          <w:rFonts w:eastAsia="Times New Roman"/>
          <w:color w:val="000000"/>
          <w:lang w:val="en-GB" w:eastAsia="de-AT"/>
        </w:rPr>
      </w:pPr>
      <w:r w:rsidRPr="00EF0F24">
        <w:rPr>
          <w:rFonts w:eastAsia="Times New Roman"/>
          <w:color w:val="000000"/>
          <w:lang w:val="en-GB" w:eastAsia="de-AT"/>
        </w:rPr>
        <w:t xml:space="preserve">There are also </w:t>
      </w:r>
      <w:r w:rsidR="007C0E71" w:rsidRPr="00EF0F24">
        <w:rPr>
          <w:rFonts w:eastAsia="Times New Roman"/>
          <w:b/>
          <w:color w:val="000000"/>
          <w:lang w:val="en-GB" w:eastAsia="de-AT"/>
        </w:rPr>
        <w:t>12</w:t>
      </w:r>
      <w:r w:rsidRPr="00EF0F24">
        <w:rPr>
          <w:rFonts w:eastAsia="Times New Roman"/>
          <w:b/>
          <w:color w:val="000000"/>
          <w:lang w:val="en-GB" w:eastAsia="de-AT"/>
        </w:rPr>
        <w:t xml:space="preserve"> organized sessions</w:t>
      </w:r>
      <w:r w:rsidRPr="00EF0F24">
        <w:rPr>
          <w:rFonts w:eastAsia="Times New Roman"/>
          <w:color w:val="000000"/>
          <w:lang w:val="en-GB" w:eastAsia="de-AT"/>
        </w:rPr>
        <w:t xml:space="preserve"> planned for PECSRL 2018 </w:t>
      </w:r>
      <w:r w:rsidR="007C0E71" w:rsidRPr="00EF0F24">
        <w:rPr>
          <w:rFonts w:eastAsia="Times New Roman"/>
          <w:color w:val="000000"/>
          <w:lang w:val="en-GB" w:eastAsia="de-AT"/>
        </w:rPr>
        <w:t>(see the specific folder on the website</w:t>
      </w:r>
      <w:r w:rsidR="00EF0F24">
        <w:rPr>
          <w:rFonts w:eastAsia="Times New Roman"/>
          <w:color w:val="000000"/>
          <w:lang w:val="en-GB" w:eastAsia="de-AT"/>
        </w:rPr>
        <w:t>)</w:t>
      </w:r>
    </w:p>
    <w:p w:rsidR="00333945" w:rsidRDefault="00333945" w:rsidP="00333945">
      <w:pPr>
        <w:spacing w:before="100" w:beforeAutospacing="1" w:after="260" w:line="240" w:lineRule="auto"/>
        <w:rPr>
          <w:rFonts w:eastAsia="Times New Roman"/>
          <w:color w:val="000000"/>
          <w:lang w:val="en-GB" w:eastAsia="de-AT"/>
        </w:rPr>
      </w:pPr>
      <w:r w:rsidRPr="004F6C6A">
        <w:rPr>
          <w:rFonts w:eastAsia="Times New Roman"/>
          <w:color w:val="000000"/>
          <w:lang w:val="en-GB" w:eastAsia="de-AT"/>
        </w:rPr>
        <w:t xml:space="preserve">Instructions for submission of abstracts are available on the conference website: </w:t>
      </w:r>
      <w:hyperlink r:id="rId7" w:history="1">
        <w:r w:rsidR="007C0E71" w:rsidRPr="00576C36">
          <w:rPr>
            <w:rStyle w:val="Lienhypertexte"/>
            <w:rFonts w:eastAsia="Times New Roman"/>
            <w:lang w:val="en-GB" w:eastAsia="de-AT"/>
          </w:rPr>
          <w:t>https://pecsrl2018.sciencesconf.org/user/submit</w:t>
        </w:r>
      </w:hyperlink>
    </w:p>
    <w:p w:rsidR="00333945" w:rsidRPr="004F6C6A" w:rsidRDefault="00333945" w:rsidP="00333945">
      <w:pPr>
        <w:spacing w:before="100" w:beforeAutospacing="1" w:after="260" w:line="240" w:lineRule="auto"/>
        <w:rPr>
          <w:rFonts w:eastAsia="Times New Roman"/>
          <w:color w:val="000000"/>
          <w:lang w:val="en-GB" w:eastAsia="de-AT"/>
        </w:rPr>
      </w:pPr>
      <w:r w:rsidRPr="004F6C6A">
        <w:rPr>
          <w:rFonts w:eastAsia="Times New Roman"/>
          <w:b/>
          <w:bCs/>
          <w:color w:val="000000"/>
          <w:lang w:val="en-GB" w:eastAsia="de-AT"/>
        </w:rPr>
        <w:t>Deadline for abstracts is: </w:t>
      </w:r>
      <w:r w:rsidR="007C0E71">
        <w:rPr>
          <w:rFonts w:eastAsia="Times New Roman"/>
          <w:b/>
          <w:bCs/>
          <w:color w:val="000000"/>
          <w:lang w:val="en-GB" w:eastAsia="de-AT"/>
        </w:rPr>
        <w:t>26</w:t>
      </w:r>
      <w:r w:rsidRPr="004F6C6A">
        <w:rPr>
          <w:rFonts w:eastAsia="Times New Roman"/>
          <w:b/>
          <w:bCs/>
          <w:color w:val="000000"/>
          <w:u w:val="single"/>
          <w:lang w:val="en-GB" w:eastAsia="de-AT"/>
        </w:rPr>
        <w:t xml:space="preserve"> </w:t>
      </w:r>
      <w:r w:rsidR="007C0E71">
        <w:rPr>
          <w:rFonts w:eastAsia="Times New Roman"/>
          <w:b/>
          <w:bCs/>
          <w:color w:val="000000"/>
          <w:u w:val="single"/>
          <w:lang w:val="en-GB" w:eastAsia="de-AT"/>
        </w:rPr>
        <w:t>March 2018</w:t>
      </w:r>
      <w:r w:rsidRPr="004F6C6A">
        <w:rPr>
          <w:rFonts w:eastAsia="Times New Roman"/>
          <w:b/>
          <w:bCs/>
          <w:color w:val="000000"/>
          <w:lang w:val="en-GB" w:eastAsia="de-AT"/>
        </w:rPr>
        <w:t>.</w:t>
      </w:r>
    </w:p>
    <w:p w:rsidR="00333945" w:rsidRPr="004F6C6A" w:rsidRDefault="00333945" w:rsidP="00333945">
      <w:pPr>
        <w:spacing w:before="100" w:beforeAutospacing="1" w:after="260" w:line="240" w:lineRule="auto"/>
        <w:rPr>
          <w:rFonts w:eastAsia="Times New Roman"/>
          <w:color w:val="000000"/>
          <w:lang w:val="en-GB" w:eastAsia="de-AT"/>
        </w:rPr>
      </w:pPr>
      <w:r w:rsidRPr="004F6C6A">
        <w:rPr>
          <w:rFonts w:eastAsia="Times New Roman"/>
          <w:color w:val="000000"/>
          <w:lang w:val="en-GB" w:eastAsia="de-AT"/>
        </w:rPr>
        <w:t>On beh</w:t>
      </w:r>
      <w:r w:rsidR="00297936">
        <w:rPr>
          <w:rFonts w:eastAsia="Times New Roman"/>
          <w:color w:val="000000"/>
          <w:lang w:val="en-GB" w:eastAsia="de-AT"/>
        </w:rPr>
        <w:t>alf of the Organizing Committee</w:t>
      </w:r>
    </w:p>
    <w:p w:rsidR="00465895" w:rsidRDefault="00465895"/>
    <w:sectPr w:rsidR="00465895" w:rsidSect="007C0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61549"/>
    <w:multiLevelType w:val="hybridMultilevel"/>
    <w:tmpl w:val="88AE1E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18EB"/>
    <w:multiLevelType w:val="hybridMultilevel"/>
    <w:tmpl w:val="24845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54D51"/>
    <w:multiLevelType w:val="hybridMultilevel"/>
    <w:tmpl w:val="1892E10C"/>
    <w:lvl w:ilvl="0" w:tplc="B3B01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5"/>
    <w:rsid w:val="00021E36"/>
    <w:rsid w:val="001B786F"/>
    <w:rsid w:val="00297936"/>
    <w:rsid w:val="00333945"/>
    <w:rsid w:val="00465895"/>
    <w:rsid w:val="007C0E71"/>
    <w:rsid w:val="00E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FAB6-78DE-4A2F-8D82-D73B95F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945"/>
    <w:pPr>
      <w:spacing w:after="200" w:line="276" w:lineRule="auto"/>
    </w:pPr>
    <w:rPr>
      <w:rFonts w:ascii="Calibri" w:eastAsia="Calibri" w:hAnsi="Calibri" w:cs="Times New Roman"/>
      <w:lang w:val="de-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333945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333945"/>
    <w:pPr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character" w:customStyle="1" w:styleId="ParagraphedelisteCar">
    <w:name w:val="Paragraphe de liste Car"/>
    <w:link w:val="Paragraphedeliste"/>
    <w:uiPriority w:val="34"/>
    <w:rsid w:val="0033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csrl2018.sciencesconf.org/user/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csrl2018.sciencesconf.org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MICHELIN</dc:creator>
  <cp:keywords/>
  <dc:description/>
  <cp:lastModifiedBy>Chiasson, Guy</cp:lastModifiedBy>
  <cp:revision>2</cp:revision>
  <dcterms:created xsi:type="dcterms:W3CDTF">2018-03-16T18:47:00Z</dcterms:created>
  <dcterms:modified xsi:type="dcterms:W3CDTF">2018-03-16T18:47:00Z</dcterms:modified>
</cp:coreProperties>
</file>