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3696"/>
        <w:gridCol w:w="5772"/>
      </w:tblGrid>
      <w:tr w:rsidR="006C2DA7">
        <w:tc>
          <w:tcPr>
            <w:tcW w:w="3664" w:type="dxa"/>
          </w:tcPr>
          <w:p w:rsidR="006C2DA7" w:rsidRDefault="009A05B2">
            <w:pPr>
              <w:widowControl w:val="0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Cs w:val="28"/>
              </w:rPr>
              <w:drawing>
                <wp:inline distT="0" distB="0" distL="0" distR="0">
                  <wp:extent cx="2190750" cy="1028700"/>
                  <wp:effectExtent l="19050" t="0" r="0" b="0"/>
                  <wp:docPr id="1" name="Image 1" descr="LogoSEDER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SEDER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4" w:type="dxa"/>
          </w:tcPr>
          <w:p w:rsidR="006C2DA7" w:rsidRDefault="006C2DA7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Groupe de Recherche en Economie Théorique et Appliquée (GREThA)</w:t>
            </w:r>
          </w:p>
          <w:p w:rsidR="006C2DA7" w:rsidRDefault="006C2DA7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UMR CNRS 5113</w:t>
            </w:r>
          </w:p>
          <w:p w:rsidR="006C2DA7" w:rsidRDefault="006C2DA7">
            <w:pPr>
              <w:widowControl w:val="0"/>
              <w:jc w:val="center"/>
              <w:rPr>
                <w:b/>
                <w:bCs/>
                <w:szCs w:val="28"/>
              </w:rPr>
            </w:pPr>
          </w:p>
          <w:p w:rsidR="006C2DA7" w:rsidRDefault="006C2DA7">
            <w:pPr>
              <w:widowControl w:val="0"/>
              <w:jc w:val="center"/>
              <w:rPr>
                <w:b/>
                <w:bCs/>
                <w:szCs w:val="28"/>
              </w:rPr>
            </w:pPr>
          </w:p>
        </w:tc>
      </w:tr>
    </w:tbl>
    <w:p w:rsidR="006C2DA7" w:rsidRDefault="006C2DA7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8023"/>
        </w:tabs>
        <w:ind w:left="5040" w:hanging="5040"/>
        <w:jc w:val="center"/>
        <w:rPr>
          <w:rFonts w:ascii="Goudy Old Style" w:hAnsi="Goudy Old Style"/>
        </w:rPr>
      </w:pPr>
    </w:p>
    <w:p w:rsidR="006C2DA7" w:rsidRDefault="006C2DA7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8023"/>
        </w:tabs>
        <w:ind w:left="5040" w:hanging="5040"/>
        <w:jc w:val="center"/>
        <w:rPr>
          <w:rFonts w:ascii="Goudy Old Style" w:hAnsi="Goudy Old Style"/>
        </w:rPr>
      </w:pPr>
      <w:r>
        <w:rPr>
          <w:rFonts w:ascii="Goudy Old Style" w:hAnsi="Goudy Old Style"/>
        </w:rPr>
        <w:t>Séminaire Européen des Doctorants en Economie Régionale</w:t>
      </w:r>
    </w:p>
    <w:p w:rsidR="006C2DA7" w:rsidRDefault="005162D3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8023"/>
        </w:tabs>
        <w:ind w:left="5040" w:hanging="5040"/>
        <w:jc w:val="center"/>
        <w:rPr>
          <w:rFonts w:ascii="Goudy Old Style" w:hAnsi="Goudy Old Style"/>
        </w:rPr>
      </w:pPr>
      <w:r>
        <w:rPr>
          <w:rFonts w:ascii="Goudy Old Style" w:hAnsi="Goudy Old Style"/>
        </w:rPr>
        <w:t>25</w:t>
      </w:r>
      <w:r w:rsidR="009A05B2">
        <w:rPr>
          <w:rFonts w:ascii="Goudy Old Style" w:hAnsi="Goudy Old Style"/>
        </w:rPr>
        <w:t>,</w:t>
      </w:r>
      <w:r w:rsidR="006C2DA7">
        <w:rPr>
          <w:rFonts w:ascii="Goudy Old Style" w:hAnsi="Goudy Old Style"/>
        </w:rPr>
        <w:t xml:space="preserve"> 2</w:t>
      </w:r>
      <w:r>
        <w:rPr>
          <w:rFonts w:ascii="Goudy Old Style" w:hAnsi="Goudy Old Style"/>
        </w:rPr>
        <w:t>6</w:t>
      </w:r>
      <w:r w:rsidR="009A05B2">
        <w:rPr>
          <w:rFonts w:ascii="Goudy Old Style" w:hAnsi="Goudy Old Style"/>
        </w:rPr>
        <w:t xml:space="preserve"> et </w:t>
      </w:r>
      <w:r w:rsidR="006C2DA7">
        <w:rPr>
          <w:rFonts w:ascii="Goudy Old Style" w:hAnsi="Goudy Old Style"/>
        </w:rPr>
        <w:t>2</w:t>
      </w:r>
      <w:r>
        <w:rPr>
          <w:rFonts w:ascii="Goudy Old Style" w:hAnsi="Goudy Old Style"/>
        </w:rPr>
        <w:t>7</w:t>
      </w:r>
      <w:r w:rsidR="00665947">
        <w:rPr>
          <w:rFonts w:ascii="Goudy Old Style" w:hAnsi="Goudy Old Style"/>
        </w:rPr>
        <w:t xml:space="preserve"> Juin 201</w:t>
      </w:r>
      <w:r>
        <w:rPr>
          <w:rFonts w:ascii="Goudy Old Style" w:hAnsi="Goudy Old Style"/>
        </w:rPr>
        <w:t>2</w:t>
      </w:r>
      <w:r w:rsidR="006C2DA7">
        <w:rPr>
          <w:rFonts w:ascii="Goudy Old Style" w:hAnsi="Goudy Old Style"/>
        </w:rPr>
        <w:t xml:space="preserve"> à Bordeaux, FRANCE</w:t>
      </w:r>
    </w:p>
    <w:p w:rsidR="006C2DA7" w:rsidRDefault="006C2D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23"/>
        </w:tabs>
        <w:ind w:left="5040"/>
      </w:pPr>
    </w:p>
    <w:p w:rsidR="006C2DA7" w:rsidRDefault="006C2DA7">
      <w:pPr>
        <w:jc w:val="center"/>
        <w:rPr>
          <w:rFonts w:ascii="Goudy Old Style" w:hAnsi="Goudy Old Style"/>
          <w:b/>
          <w:color w:val="A50021"/>
          <w:sz w:val="32"/>
          <w:szCs w:val="32"/>
        </w:rPr>
      </w:pPr>
      <w:r>
        <w:rPr>
          <w:rFonts w:ascii="Goudy Old Style" w:hAnsi="Goudy Old Style"/>
          <w:b/>
          <w:color w:val="A50021"/>
          <w:sz w:val="32"/>
          <w:szCs w:val="32"/>
        </w:rPr>
        <w:t>FICHE D’INSCRIPTION PROFESSEUR</w:t>
      </w:r>
    </w:p>
    <w:p w:rsidR="006C2DA7" w:rsidRDefault="006C2DA7">
      <w:pPr>
        <w:rPr>
          <w:rFonts w:ascii="Garamond" w:hAnsi="Garamond"/>
          <w:sz w:val="22"/>
        </w:rPr>
      </w:pPr>
    </w:p>
    <w:p w:rsidR="006C2DA7" w:rsidRPr="00DF4CE8" w:rsidRDefault="006C2DA7">
      <w:pPr>
        <w:jc w:val="center"/>
        <w:rPr>
          <w:rFonts w:ascii="Garamond" w:hAnsi="Garamond"/>
          <w:sz w:val="22"/>
        </w:rPr>
      </w:pPr>
      <w:proofErr w:type="gramStart"/>
      <w:r>
        <w:rPr>
          <w:rFonts w:ascii="Garamond" w:hAnsi="Garamond"/>
          <w:i/>
          <w:sz w:val="20"/>
        </w:rPr>
        <w:t>à</w:t>
      </w:r>
      <w:proofErr w:type="gramEnd"/>
      <w:r>
        <w:rPr>
          <w:rFonts w:ascii="Garamond" w:hAnsi="Garamond"/>
          <w:i/>
          <w:sz w:val="20"/>
        </w:rPr>
        <w:t xml:space="preserve"> retourner </w:t>
      </w:r>
      <w:r>
        <w:rPr>
          <w:rFonts w:ascii="Garamond" w:hAnsi="Garamond"/>
          <w:i/>
          <w:sz w:val="20"/>
          <w:u w:val="single"/>
        </w:rPr>
        <w:t>impérativement</w:t>
      </w:r>
      <w:r>
        <w:rPr>
          <w:rFonts w:ascii="Garamond" w:hAnsi="Garamond"/>
          <w:i/>
          <w:sz w:val="20"/>
        </w:rPr>
        <w:t xml:space="preserve"> </w:t>
      </w:r>
      <w:r w:rsidR="00B560CF">
        <w:rPr>
          <w:rFonts w:ascii="Garamond" w:hAnsi="Garamond"/>
          <w:i/>
          <w:sz w:val="20"/>
        </w:rPr>
        <w:t xml:space="preserve">avant le </w:t>
      </w:r>
      <w:r w:rsidR="005162D3">
        <w:rPr>
          <w:rFonts w:ascii="Garamond" w:hAnsi="Garamond"/>
          <w:i/>
          <w:sz w:val="20"/>
        </w:rPr>
        <w:t>30 mars 2012</w:t>
      </w:r>
      <w:r>
        <w:rPr>
          <w:rFonts w:ascii="Garamond" w:hAnsi="Garamond"/>
          <w:i/>
          <w:sz w:val="20"/>
        </w:rPr>
        <w:t xml:space="preserve"> à l’adresse suivante </w:t>
      </w:r>
      <w:r>
        <w:rPr>
          <w:rFonts w:ascii="Garamond" w:hAnsi="Garamond"/>
          <w:iCs/>
          <w:sz w:val="20"/>
        </w:rPr>
        <w:t>:</w:t>
      </w:r>
      <w:r>
        <w:rPr>
          <w:sz w:val="20"/>
        </w:rPr>
        <w:t xml:space="preserve"> </w:t>
      </w:r>
      <w:r w:rsidR="00DF4CE8">
        <w:rPr>
          <w:rFonts w:ascii="Garamond" w:hAnsi="Garamond"/>
          <w:sz w:val="20"/>
        </w:rPr>
        <w:t>seder@u-bordeaux4.fr</w:t>
      </w: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NOM : 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 xml:space="preserve">Prénom : </w:t>
      </w: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Fonction :  </w:t>
      </w: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Laboratoire : </w:t>
      </w: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Université : </w:t>
      </w: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Adresse (1</w:t>
      </w:r>
      <w:r w:rsidR="0003590F">
        <w:rPr>
          <w:rFonts w:ascii="Garamond" w:hAnsi="Garamond"/>
          <w:sz w:val="22"/>
        </w:rPr>
        <w:t>) :</w:t>
      </w:r>
      <w:r>
        <w:rPr>
          <w:rFonts w:ascii="Garamond" w:hAnsi="Garamond"/>
          <w:sz w:val="22"/>
        </w:rPr>
        <w:t xml:space="preserve"> </w:t>
      </w: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Téléphone : 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 xml:space="preserve">Télécopie : </w:t>
      </w: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E-mail (2) :</w:t>
      </w: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Adresse personnelle (3) : </w:t>
      </w: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Téléphone :</w:t>
      </w:r>
    </w:p>
    <w:p w:rsidR="006C2DA7" w:rsidRDefault="006C2DA7">
      <w:pPr>
        <w:rPr>
          <w:rFonts w:ascii="Garamond" w:hAnsi="Garamond"/>
          <w:sz w:val="22"/>
        </w:rPr>
      </w:pPr>
    </w:p>
    <w:p w:rsidR="006C2DA7" w:rsidRDefault="006C2DA7">
      <w:pPr>
        <w:tabs>
          <w:tab w:val="left" w:pos="6096"/>
        </w:tabs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Précisez l’adresse à laquelle nous devons vous écrire (1, 2 ou 3 ; le 2 de préférence, merci de votre aide):</w:t>
      </w:r>
    </w:p>
    <w:p w:rsidR="006C2DA7" w:rsidRDefault="006C2DA7">
      <w:pPr>
        <w:jc w:val="both"/>
        <w:rPr>
          <w:rFonts w:ascii="Garamond" w:hAnsi="Garamond"/>
          <w:sz w:val="20"/>
        </w:rPr>
      </w:pPr>
    </w:p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ab/>
      </w:r>
    </w:p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</w:p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</w:p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780"/>
        <w:gridCol w:w="540"/>
        <w:gridCol w:w="5095"/>
      </w:tblGrid>
      <w:tr w:rsidR="006C2DA7">
        <w:tc>
          <w:tcPr>
            <w:tcW w:w="468" w:type="dxa"/>
          </w:tcPr>
          <w:p w:rsidR="006C2DA7" w:rsidRDefault="006C2DA7">
            <w:pPr>
              <w:tabs>
                <w:tab w:val="left" w:pos="7920"/>
              </w:tabs>
              <w:jc w:val="both"/>
              <w:rPr>
                <w:rFonts w:ascii="Garamond" w:hAnsi="Garamond"/>
                <w:sz w:val="32"/>
                <w:szCs w:val="32"/>
              </w:rPr>
            </w:pPr>
          </w:p>
        </w:tc>
        <w:tc>
          <w:tcPr>
            <w:tcW w:w="3780" w:type="dxa"/>
          </w:tcPr>
          <w:p w:rsidR="006C2DA7" w:rsidRDefault="006C2DA7">
            <w:pPr>
              <w:tabs>
                <w:tab w:val="left" w:pos="7920"/>
              </w:tabs>
              <w:jc w:val="both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Participera au SEDER 20</w:t>
            </w:r>
            <w:r w:rsidR="00665947">
              <w:rPr>
                <w:rFonts w:ascii="Garamond" w:hAnsi="Garamond"/>
                <w:sz w:val="32"/>
                <w:szCs w:val="32"/>
              </w:rPr>
              <w:t>1</w:t>
            </w:r>
            <w:r w:rsidR="005162D3">
              <w:rPr>
                <w:rFonts w:ascii="Garamond" w:hAnsi="Garamond"/>
                <w:sz w:val="32"/>
                <w:szCs w:val="32"/>
              </w:rPr>
              <w:t>2</w:t>
            </w:r>
          </w:p>
        </w:tc>
        <w:tc>
          <w:tcPr>
            <w:tcW w:w="540" w:type="dxa"/>
          </w:tcPr>
          <w:p w:rsidR="006C2DA7" w:rsidRDefault="006C2DA7">
            <w:pPr>
              <w:tabs>
                <w:tab w:val="left" w:pos="7920"/>
              </w:tabs>
              <w:jc w:val="both"/>
              <w:rPr>
                <w:rFonts w:ascii="Garamond" w:hAnsi="Garamond"/>
                <w:sz w:val="32"/>
                <w:szCs w:val="32"/>
              </w:rPr>
            </w:pPr>
          </w:p>
        </w:tc>
        <w:tc>
          <w:tcPr>
            <w:tcW w:w="5095" w:type="dxa"/>
          </w:tcPr>
          <w:p w:rsidR="006C2DA7" w:rsidRDefault="006C2DA7">
            <w:pPr>
              <w:tabs>
                <w:tab w:val="left" w:pos="7920"/>
              </w:tabs>
              <w:jc w:val="both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Ne participera pas au SEDER 20</w:t>
            </w:r>
            <w:r w:rsidR="00665947">
              <w:rPr>
                <w:rFonts w:ascii="Garamond" w:hAnsi="Garamond"/>
                <w:sz w:val="32"/>
                <w:szCs w:val="32"/>
              </w:rPr>
              <w:t>1</w:t>
            </w:r>
            <w:r w:rsidR="005162D3">
              <w:rPr>
                <w:rFonts w:ascii="Garamond" w:hAnsi="Garamond"/>
                <w:sz w:val="32"/>
                <w:szCs w:val="32"/>
              </w:rPr>
              <w:t>2</w:t>
            </w:r>
          </w:p>
        </w:tc>
      </w:tr>
    </w:tbl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</w:p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</w:p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</w:p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</w:p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</w:p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</w:p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  <w:bookmarkStart w:id="0" w:name="_GoBack"/>
      <w:bookmarkEnd w:id="0"/>
    </w:p>
    <w:p w:rsidR="006C2DA7" w:rsidRDefault="006C2DA7">
      <w:pPr>
        <w:tabs>
          <w:tab w:val="left" w:pos="7920"/>
        </w:tabs>
        <w:jc w:val="both"/>
        <w:rPr>
          <w:rFonts w:ascii="Garamond" w:hAnsi="Garamond"/>
          <w:sz w:val="20"/>
        </w:rPr>
      </w:pPr>
    </w:p>
    <w:p w:rsidR="006C2DA7" w:rsidRDefault="006C2DA7">
      <w:pPr>
        <w:tabs>
          <w:tab w:val="left" w:pos="7920"/>
        </w:tabs>
        <w:jc w:val="both"/>
        <w:rPr>
          <w:b/>
          <w:sz w:val="20"/>
          <w:szCs w:val="20"/>
        </w:rPr>
      </w:pPr>
    </w:p>
    <w:p w:rsidR="006C2DA7" w:rsidRDefault="00B560CF" w:rsidP="006C2DA7">
      <w:pPr>
        <w:tabs>
          <w:tab w:val="left" w:pos="792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Les correspondants du SEDER 2</w:t>
      </w:r>
      <w:r w:rsidR="005162D3">
        <w:rPr>
          <w:b/>
          <w:sz w:val="20"/>
          <w:szCs w:val="20"/>
        </w:rPr>
        <w:t>2</w:t>
      </w:r>
      <w:r w:rsidR="006C2DA7">
        <w:rPr>
          <w:b/>
          <w:sz w:val="20"/>
          <w:szCs w:val="20"/>
        </w:rPr>
        <w:t> :</w:t>
      </w:r>
    </w:p>
    <w:p w:rsidR="00CE4296" w:rsidRDefault="00CE4296" w:rsidP="00CE4296">
      <w:pPr>
        <w:jc w:val="center"/>
        <w:rPr>
          <w:sz w:val="20"/>
          <w:szCs w:val="20"/>
        </w:rPr>
      </w:pPr>
      <w:r>
        <w:rPr>
          <w:sz w:val="20"/>
          <w:szCs w:val="20"/>
        </w:rPr>
        <w:t>Caro</w:t>
      </w:r>
      <w:r w:rsidR="009A05B2">
        <w:rPr>
          <w:sz w:val="20"/>
          <w:szCs w:val="20"/>
        </w:rPr>
        <w:t>line GRANIER, Co</w:t>
      </w:r>
      <w:r w:rsidR="00462E12">
        <w:rPr>
          <w:sz w:val="20"/>
          <w:szCs w:val="20"/>
        </w:rPr>
        <w:t xml:space="preserve">ralie RESLINGER, Nicolas BEDU, </w:t>
      </w:r>
      <w:r w:rsidR="009A05B2">
        <w:rPr>
          <w:sz w:val="20"/>
          <w:szCs w:val="20"/>
        </w:rPr>
        <w:t>Mat</w:t>
      </w:r>
      <w:r w:rsidR="00334540">
        <w:rPr>
          <w:sz w:val="20"/>
          <w:szCs w:val="20"/>
        </w:rPr>
        <w:t>t</w:t>
      </w:r>
      <w:r w:rsidR="009A05B2">
        <w:rPr>
          <w:sz w:val="20"/>
          <w:szCs w:val="20"/>
        </w:rPr>
        <w:t>hieu BONAL</w:t>
      </w:r>
      <w:r w:rsidR="00462E12">
        <w:rPr>
          <w:sz w:val="20"/>
          <w:szCs w:val="20"/>
        </w:rPr>
        <w:t xml:space="preserve"> et Alexis Vanderstocken</w:t>
      </w:r>
    </w:p>
    <w:p w:rsidR="001F0423" w:rsidRDefault="007B7079" w:rsidP="001F0423">
      <w:pPr>
        <w:jc w:val="center"/>
        <w:rPr>
          <w:sz w:val="20"/>
          <w:szCs w:val="20"/>
        </w:rPr>
      </w:pPr>
      <w:r>
        <w:rPr>
          <w:sz w:val="20"/>
          <w:szCs w:val="20"/>
        </w:rPr>
        <w:t>Marie LEMARIE</w:t>
      </w:r>
    </w:p>
    <w:p w:rsidR="006C2DA7" w:rsidRDefault="006C2DA7" w:rsidP="00571724">
      <w:pPr>
        <w:jc w:val="center"/>
      </w:pPr>
    </w:p>
    <w:sectPr w:rsidR="006C2DA7" w:rsidSect="003E03A7">
      <w:footerReference w:type="default" r:id="rId9"/>
      <w:pgSz w:w="11906" w:h="16838"/>
      <w:pgMar w:top="719" w:right="746" w:bottom="1618" w:left="1417" w:header="708" w:footer="9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EF4" w:rsidRDefault="00644EF4">
      <w:r>
        <w:separator/>
      </w:r>
    </w:p>
  </w:endnote>
  <w:endnote w:type="continuationSeparator" w:id="0">
    <w:p w:rsidR="00644EF4" w:rsidRDefault="00644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DA7" w:rsidRDefault="006C2DA7">
    <w:pPr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----------------------------------------------------------------------------------------------------------</w:t>
    </w:r>
  </w:p>
  <w:p w:rsidR="00F54EE8" w:rsidRDefault="00F54EE8" w:rsidP="00F54EE8">
    <w:pPr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Groupement de Recherche en Economie Théorique et Appliquée (GREThA – UMR 5113)</w:t>
    </w:r>
  </w:p>
  <w:p w:rsidR="006C2DA7" w:rsidRDefault="00F54EE8" w:rsidP="00F54EE8">
    <w:pPr>
      <w:jc w:val="center"/>
      <w:rPr>
        <w:sz w:val="20"/>
        <w:szCs w:val="20"/>
      </w:rPr>
    </w:pPr>
    <w:r>
      <w:rPr>
        <w:sz w:val="20"/>
        <w:szCs w:val="20"/>
      </w:rPr>
      <w:t>Université Montesquieu-Bordeaux IV - Avenue Léon Duguit, 33608 Pessac – Téléphone 05.56.84.85.51</w:t>
    </w:r>
  </w:p>
  <w:p w:rsidR="006C2DA7" w:rsidRDefault="006C2DA7">
    <w:pPr>
      <w:jc w:val="center"/>
      <w:rPr>
        <w:sz w:val="20"/>
        <w:szCs w:val="20"/>
      </w:rPr>
    </w:pPr>
  </w:p>
  <w:p w:rsidR="006C2DA7" w:rsidRDefault="006C2DA7">
    <w:pPr>
      <w:jc w:val="center"/>
      <w:rPr>
        <w:rFonts w:ascii="Goudy Old Style" w:hAnsi="Goudy Old Style"/>
        <w:b/>
        <w:color w:val="A50021"/>
      </w:rPr>
    </w:pPr>
    <w:r>
      <w:rPr>
        <w:rFonts w:ascii="Goudy Old Style" w:hAnsi="Goudy Old Style"/>
        <w:b/>
        <w:color w:val="A50021"/>
      </w:rPr>
      <w:t>Séminaire Européen des Doctorants en Economie Régionale</w:t>
    </w:r>
  </w:p>
  <w:p w:rsidR="006C2DA7" w:rsidRDefault="00644EF4">
    <w:pPr>
      <w:jc w:val="center"/>
      <w:rPr>
        <w:sz w:val="20"/>
        <w:szCs w:val="20"/>
      </w:rPr>
    </w:pPr>
    <w:hyperlink r:id="rId1" w:history="1">
      <w:r w:rsidR="006C2DA7">
        <w:rPr>
          <w:rStyle w:val="Lienhypertexte"/>
          <w:sz w:val="20"/>
          <w:szCs w:val="20"/>
        </w:rPr>
        <w:t>http://seder.u-bordeaux4.fr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EF4" w:rsidRDefault="00644EF4">
      <w:r>
        <w:separator/>
      </w:r>
    </w:p>
  </w:footnote>
  <w:footnote w:type="continuationSeparator" w:id="0">
    <w:p w:rsidR="00644EF4" w:rsidRDefault="00644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47C94"/>
    <w:multiLevelType w:val="hybridMultilevel"/>
    <w:tmpl w:val="FC5AAA46"/>
    <w:lvl w:ilvl="0" w:tplc="BEB23A3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i w:val="0"/>
        <w:color w:val="A50021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2DA7"/>
    <w:rsid w:val="00024296"/>
    <w:rsid w:val="0003590F"/>
    <w:rsid w:val="000F057C"/>
    <w:rsid w:val="001F0423"/>
    <w:rsid w:val="00274DFA"/>
    <w:rsid w:val="00282DE9"/>
    <w:rsid w:val="002A4FDF"/>
    <w:rsid w:val="00334540"/>
    <w:rsid w:val="003E03A7"/>
    <w:rsid w:val="00425BE3"/>
    <w:rsid w:val="00462E12"/>
    <w:rsid w:val="004C0737"/>
    <w:rsid w:val="005162D3"/>
    <w:rsid w:val="00571724"/>
    <w:rsid w:val="005B699C"/>
    <w:rsid w:val="00644EF4"/>
    <w:rsid w:val="00665947"/>
    <w:rsid w:val="006C2DA7"/>
    <w:rsid w:val="00727903"/>
    <w:rsid w:val="00740A88"/>
    <w:rsid w:val="00744A25"/>
    <w:rsid w:val="007B7079"/>
    <w:rsid w:val="008412C8"/>
    <w:rsid w:val="008F5107"/>
    <w:rsid w:val="009A05B2"/>
    <w:rsid w:val="009E1BC6"/>
    <w:rsid w:val="00B560CF"/>
    <w:rsid w:val="00BD1F0A"/>
    <w:rsid w:val="00C8394A"/>
    <w:rsid w:val="00CE4296"/>
    <w:rsid w:val="00D570ED"/>
    <w:rsid w:val="00DA5E30"/>
    <w:rsid w:val="00DB7122"/>
    <w:rsid w:val="00DF4CE8"/>
    <w:rsid w:val="00F27AE9"/>
    <w:rsid w:val="00F5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03A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3E03A7"/>
    <w:pPr>
      <w:tabs>
        <w:tab w:val="left" w:pos="3240"/>
      </w:tabs>
      <w:ind w:left="4963"/>
    </w:pPr>
  </w:style>
  <w:style w:type="paragraph" w:styleId="Corpsdetexte">
    <w:name w:val="Body Text"/>
    <w:basedOn w:val="Normal"/>
    <w:rsid w:val="003E03A7"/>
    <w:rPr>
      <w:sz w:val="22"/>
    </w:rPr>
  </w:style>
  <w:style w:type="character" w:styleId="Lienhypertexte">
    <w:name w:val="Hyperlink"/>
    <w:basedOn w:val="Policepardfaut"/>
    <w:rsid w:val="003E03A7"/>
    <w:rPr>
      <w:color w:val="0000FF"/>
      <w:u w:val="single"/>
    </w:rPr>
  </w:style>
  <w:style w:type="paragraph" w:styleId="En-tte">
    <w:name w:val="header"/>
    <w:basedOn w:val="Normal"/>
    <w:rsid w:val="003E03A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E03A7"/>
    <w:pPr>
      <w:tabs>
        <w:tab w:val="center" w:pos="4536"/>
        <w:tab w:val="right" w:pos="9072"/>
      </w:tabs>
    </w:pPr>
  </w:style>
  <w:style w:type="character" w:styleId="Lienhypertextesuivivisit">
    <w:name w:val="FollowedHyperlink"/>
    <w:basedOn w:val="Policepardfaut"/>
    <w:rsid w:val="003E03A7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B560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56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eder.u-bordeaux4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ndard\Mes%20documents\SEDER\Courriers-fiches-contacts\ModeleDocSEDE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ModeleDocSEDER</Template>
  <TotalTime>1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Fédératif de Recherche sur les Dynamiques Economiques (I</vt:lpstr>
    </vt:vector>
  </TitlesOfParts>
  <Company>Ifrede</Company>
  <LinksUpToDate>false</LinksUpToDate>
  <CharactersWithSpaces>803</CharactersWithSpaces>
  <SharedDoc>false</SharedDoc>
  <HLinks>
    <vt:vector size="6" baseType="variant">
      <vt:variant>
        <vt:i4>4587588</vt:i4>
      </vt:variant>
      <vt:variant>
        <vt:i4>0</vt:i4>
      </vt:variant>
      <vt:variant>
        <vt:i4>0</vt:i4>
      </vt:variant>
      <vt:variant>
        <vt:i4>5</vt:i4>
      </vt:variant>
      <vt:variant>
        <vt:lpwstr>http://seder.u-bordeaux4.fr/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Fédératif de Recherche sur les Dynamiques Economiques (I</dc:title>
  <dc:creator>bx</dc:creator>
  <cp:lastModifiedBy>Matthieu Bonal</cp:lastModifiedBy>
  <cp:revision>4</cp:revision>
  <dcterms:created xsi:type="dcterms:W3CDTF">2012-02-21T10:36:00Z</dcterms:created>
  <dcterms:modified xsi:type="dcterms:W3CDTF">2012-03-08T14:02:00Z</dcterms:modified>
</cp:coreProperties>
</file>