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800D4C" w:rsidTr="00800D4C">
        <w:trPr>
          <w:trHeight w:hRule="exact" w:val="1500"/>
        </w:trPr>
        <w:tc>
          <w:tcPr>
            <w:tcW w:w="7338" w:type="dxa"/>
          </w:tcPr>
          <w:p w:rsidR="00800D4C" w:rsidRDefault="00073125" w:rsidP="00E5600E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70528" behindDoc="0" locked="0" layoutInCell="1" allowOverlap="1" wp14:anchorId="3468EE89" wp14:editId="3893DB6E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</wp:posOffset>
                  </wp:positionV>
                  <wp:extent cx="899160" cy="859790"/>
                  <wp:effectExtent l="0" t="0" r="0" b="0"/>
                  <wp:wrapSquare wrapText="bothSides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B0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6FCA05" wp14:editId="23A60DB7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-45720</wp:posOffset>
                      </wp:positionV>
                      <wp:extent cx="2231390" cy="99822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998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B00" w:rsidRDefault="005F1B00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ABD81BD" wp14:editId="53272E5D">
                                        <wp:extent cx="1175202" cy="699850"/>
                                        <wp:effectExtent l="0" t="0" r="6350" b="508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etafort.gif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6292" cy="7004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12A859F" wp14:editId="7754E473">
                                        <wp:extent cx="698864" cy="731520"/>
                                        <wp:effectExtent l="0" t="0" r="635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eramac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3178" cy="736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84.6pt;margin-top:-3.6pt;width:175.7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" filled="f" stroked="f">
                      <v:textbox>
                        <w:txbxContent>
                          <w:p w:rsidR="005F1B00" w:rsidRDefault="005F1B0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BD81BD" wp14:editId="53272E5D">
                                  <wp:extent cx="1175202" cy="699850"/>
                                  <wp:effectExtent l="0" t="0" r="6350" b="508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tafort.g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292" cy="700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2A859F" wp14:editId="7754E473">
                                  <wp:extent cx="698864" cy="731520"/>
                                  <wp:effectExtent l="0" t="0" r="635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ramac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178" cy="736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D4C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="00800D4C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="00800D4C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="00800D4C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="00800D4C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="00800D4C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="00800D4C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5F1B00" w:rsidRPr="005F1B00" w:rsidRDefault="00800D4C" w:rsidP="00E5600E">
            <w:pPr>
              <w:rPr>
                <w:rFonts w:ascii="Calibri" w:hAnsi="Calibri" w:cs="Calibri"/>
                <w:color w:val="336666"/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800D4C" w:rsidRDefault="00800D4C" w:rsidP="00E5600E">
            <w:pPr>
              <w:ind w:right="-108"/>
            </w:pPr>
          </w:p>
        </w:tc>
      </w:tr>
    </w:tbl>
    <w:tbl>
      <w:tblPr>
        <w:tblW w:w="10850" w:type="dxa"/>
        <w:tblInd w:w="-252" w:type="dxa"/>
        <w:tblLook w:val="0000" w:firstRow="0" w:lastRow="0" w:firstColumn="0" w:lastColumn="0" w:noHBand="0" w:noVBand="0"/>
      </w:tblPr>
      <w:tblGrid>
        <w:gridCol w:w="10850"/>
      </w:tblGrid>
      <w:tr w:rsidR="00800D4C" w:rsidRPr="00B74C8C" w:rsidTr="00E5600E">
        <w:tc>
          <w:tcPr>
            <w:tcW w:w="10850" w:type="dxa"/>
            <w:vAlign w:val="center"/>
          </w:tcPr>
          <w:p w:rsidR="005F1B00" w:rsidRDefault="005F1B00" w:rsidP="00E5600E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</w:p>
          <w:p w:rsidR="00800D4C" w:rsidRPr="00157FCA" w:rsidRDefault="00B019F2" w:rsidP="00B707BC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</w:t>
            </w:r>
            <w:r w:rsidR="008A4BB9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 xml:space="preserve">ALES DE L’ASRDLF 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8A4BB9" w:rsidTr="002A4782">
        <w:trPr>
          <w:trHeight w:val="774"/>
        </w:trPr>
        <w:tc>
          <w:tcPr>
            <w:tcW w:w="11165" w:type="dxa"/>
            <w:vAlign w:val="center"/>
          </w:tcPr>
          <w:p w:rsidR="005F1B00" w:rsidRPr="00B707BC" w:rsidRDefault="00F42837" w:rsidP="00B707BC">
            <w:pPr>
              <w:spacing w:before="120"/>
              <w:ind w:left="-567"/>
              <w:jc w:val="center"/>
              <w:rPr>
                <w:rFonts w:ascii="Sylfaen" w:hAnsi="Sylfaen" w:cs="Calibri"/>
                <w:b/>
                <w:color w:val="31849B"/>
                <w:sz w:val="32"/>
                <w:szCs w:val="32"/>
              </w:rPr>
            </w:pPr>
            <w:r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17</w:t>
            </w:r>
            <w:r w:rsidR="00B707BC" w:rsidRPr="00B707BC"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-</w:t>
            </w:r>
            <w:r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18-19</w:t>
            </w:r>
            <w:r w:rsidR="00B707BC" w:rsidRPr="00B707BC"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 xml:space="preserve"> février 2016</w:t>
            </w:r>
          </w:p>
          <w:p w:rsidR="00B707BC" w:rsidRDefault="00B707BC" w:rsidP="008A4BB9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</w:p>
          <w:p w:rsidR="00097266" w:rsidRDefault="008A4BB9" w:rsidP="008A4BB9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D’INSCRIPTION </w:t>
            </w:r>
            <w:r>
              <w:rPr>
                <w:rFonts w:ascii="Sylfaen" w:hAnsi="Sylfaen"/>
                <w:b/>
                <w:color w:val="A50021"/>
                <w:sz w:val="28"/>
                <w:szCs w:val="28"/>
              </w:rPr>
              <w:t>ENSEIGNANT-CHERCHEUR</w:t>
            </w:r>
            <w:r w:rsidR="00FD63F5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 </w:t>
            </w:r>
            <w:r w:rsidR="0012243C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&amp; </w:t>
            </w:r>
            <w:r w:rsidR="0012243C" w:rsidRPr="00097266">
              <w:rPr>
                <w:rFonts w:ascii="Sylfaen" w:hAnsi="Sylfaen"/>
                <w:b/>
                <w:smallCaps/>
                <w:color w:val="A50021"/>
                <w:sz w:val="28"/>
                <w:szCs w:val="28"/>
              </w:rPr>
              <w:t>Chercheurs</w:t>
            </w:r>
            <w:r w:rsidR="0012243C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 </w:t>
            </w:r>
          </w:p>
          <w:p w:rsidR="008A4BB9" w:rsidRDefault="00FD63F5" w:rsidP="008A4BB9">
            <w:pPr>
              <w:spacing w:before="120"/>
              <w:ind w:left="34"/>
              <w:jc w:val="center"/>
            </w:pPr>
            <w:r>
              <w:rPr>
                <w:rFonts w:ascii="Sylfaen" w:hAnsi="Sylfaen"/>
                <w:b/>
                <w:color w:val="A50021"/>
                <w:sz w:val="28"/>
                <w:szCs w:val="28"/>
              </w:rPr>
              <w:t>(inscription gratuite)</w:t>
            </w:r>
          </w:p>
        </w:tc>
      </w:tr>
    </w:tbl>
    <w:p w:rsidR="00800D4C" w:rsidRPr="00800D4C" w:rsidRDefault="00800D4C" w:rsidP="00800D4C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800D4C">
        <w:rPr>
          <w:rFonts w:ascii="Sylfaen" w:hAnsi="Sylfaen"/>
          <w:i/>
          <w:sz w:val="22"/>
          <w:szCs w:val="22"/>
        </w:rPr>
        <w:t xml:space="preserve">A retourner </w:t>
      </w:r>
      <w:r w:rsidRPr="00800D4C">
        <w:rPr>
          <w:rFonts w:ascii="Sylfaen" w:hAnsi="Sylfaen"/>
          <w:i/>
          <w:sz w:val="22"/>
          <w:szCs w:val="22"/>
          <w:u w:val="single"/>
        </w:rPr>
        <w:t>impérativement</w:t>
      </w:r>
      <w:r w:rsidRPr="00800D4C">
        <w:rPr>
          <w:rFonts w:ascii="Sylfaen" w:hAnsi="Sylfaen"/>
          <w:i/>
          <w:sz w:val="22"/>
          <w:szCs w:val="22"/>
        </w:rPr>
        <w:t xml:space="preserve"> avant </w:t>
      </w:r>
      <w:r w:rsidR="00B31013">
        <w:rPr>
          <w:rFonts w:ascii="Sylfaen" w:hAnsi="Sylfaen"/>
          <w:i/>
          <w:sz w:val="22"/>
          <w:szCs w:val="22"/>
        </w:rPr>
        <w:t xml:space="preserve">le </w:t>
      </w:r>
      <w:r w:rsidR="00097266">
        <w:rPr>
          <w:rFonts w:ascii="Sylfaen" w:hAnsi="Sylfaen"/>
          <w:i/>
          <w:sz w:val="22"/>
          <w:szCs w:val="22"/>
        </w:rPr>
        <w:t>30</w:t>
      </w:r>
      <w:r w:rsidR="008A4BB9" w:rsidRPr="008A4BB9">
        <w:rPr>
          <w:rFonts w:ascii="Sylfaen" w:hAnsi="Sylfaen"/>
          <w:i/>
          <w:sz w:val="22"/>
          <w:szCs w:val="22"/>
          <w:vertAlign w:val="superscript"/>
        </w:rPr>
        <w:t>r</w:t>
      </w:r>
      <w:r w:rsidR="008A4BB9">
        <w:rPr>
          <w:rFonts w:ascii="Sylfaen" w:hAnsi="Sylfaen"/>
          <w:i/>
          <w:sz w:val="22"/>
          <w:szCs w:val="22"/>
        </w:rPr>
        <w:t xml:space="preserve"> novembre 2015 </w:t>
      </w:r>
      <w:r w:rsidRPr="00800D4C">
        <w:rPr>
          <w:rFonts w:ascii="Sylfaen" w:hAnsi="Sylfaen"/>
          <w:i/>
          <w:sz w:val="22"/>
          <w:szCs w:val="22"/>
        </w:rPr>
        <w:t>à l’adresse suivante </w:t>
      </w:r>
      <w:r w:rsidRPr="00800D4C">
        <w:rPr>
          <w:rFonts w:ascii="Sylfaen" w:hAnsi="Sylfaen"/>
          <w:iCs/>
          <w:sz w:val="22"/>
          <w:szCs w:val="22"/>
        </w:rPr>
        <w:t>:</w:t>
      </w:r>
      <w:r w:rsidRPr="00800D4C">
        <w:rPr>
          <w:rFonts w:ascii="Sylfaen" w:hAnsi="Sylfaen"/>
          <w:sz w:val="22"/>
          <w:szCs w:val="22"/>
        </w:rPr>
        <w:t xml:space="preserve"> </w:t>
      </w:r>
      <w:hyperlink r:id="rId14" w:history="1">
        <w:r w:rsidR="008A4BB9" w:rsidRPr="00661CC2">
          <w:rPr>
            <w:rStyle w:val="Lienhypertexte"/>
            <w:rFonts w:ascii="Sylfaen" w:hAnsi="Sylfaen"/>
            <w:i/>
            <w:sz w:val="22"/>
            <w:szCs w:val="22"/>
          </w:rPr>
          <w:t>doctoralesasrdlf2016@irstea.fr</w:t>
        </w:r>
      </w:hyperlink>
    </w:p>
    <w:p w:rsidR="005F1B00" w:rsidRPr="00800D4C" w:rsidRDefault="005F1B00" w:rsidP="00867368">
      <w:pPr>
        <w:rPr>
          <w:rFonts w:ascii="Sylfaen" w:hAnsi="Sylfaen"/>
          <w:sz w:val="22"/>
          <w:szCs w:val="22"/>
        </w:rPr>
      </w:pPr>
      <w:bookmarkStart w:id="0" w:name="_GoBack"/>
      <w:bookmarkEnd w:id="0"/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NOM 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Prénom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Fonction : 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Laboratoire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Université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Adresse</w:t>
      </w:r>
      <w:r w:rsidR="008A4BB9">
        <w:rPr>
          <w:rFonts w:ascii="Sylfaen" w:hAnsi="Sylfaen"/>
          <w:sz w:val="22"/>
          <w:szCs w:val="22"/>
        </w:rPr>
        <w:t xml:space="preserve"> </w:t>
      </w:r>
      <w:r w:rsidRPr="00800D4C">
        <w:rPr>
          <w:rFonts w:ascii="Sylfaen" w:hAnsi="Sylfaen"/>
          <w:sz w:val="22"/>
          <w:szCs w:val="22"/>
        </w:rPr>
        <w:t xml:space="preserve">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Téléphone </w:t>
      </w:r>
      <w:r w:rsidR="00024D33">
        <w:rPr>
          <w:rFonts w:ascii="Sylfaen" w:hAnsi="Sylfaen"/>
          <w:sz w:val="22"/>
          <w:szCs w:val="22"/>
        </w:rPr>
        <w:t xml:space="preserve">portable </w:t>
      </w:r>
      <w:r w:rsidRPr="00800D4C">
        <w:rPr>
          <w:rFonts w:ascii="Sylfaen" w:hAnsi="Sylfaen"/>
          <w:sz w:val="22"/>
          <w:szCs w:val="22"/>
        </w:rPr>
        <w:t xml:space="preserve">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024D33" w:rsidP="0086736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Courriel</w:t>
      </w:r>
      <w:r w:rsidR="008A4BB9">
        <w:rPr>
          <w:rFonts w:ascii="Sylfaen" w:hAnsi="Sylfaen"/>
          <w:sz w:val="22"/>
          <w:szCs w:val="22"/>
        </w:rPr>
        <w:t xml:space="preserve"> </w:t>
      </w:r>
      <w:r w:rsidR="00867368" w:rsidRPr="00800D4C">
        <w:rPr>
          <w:rFonts w:ascii="Sylfaen" w:hAnsi="Sylfaen"/>
          <w:sz w:val="22"/>
          <w:szCs w:val="22"/>
        </w:rPr>
        <w:t>: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jc w:val="both"/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ab/>
      </w:r>
    </w:p>
    <w:p w:rsidR="00867368" w:rsidRPr="00800D4C" w:rsidRDefault="00E109B7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Merci de cocher les dates auxquel</w:t>
      </w:r>
      <w:r w:rsidR="00F330FC" w:rsidRPr="00800D4C">
        <w:rPr>
          <w:rFonts w:ascii="Sylfaen" w:hAnsi="Sylfaen"/>
          <w:sz w:val="22"/>
          <w:szCs w:val="22"/>
        </w:rPr>
        <w:t>le</w:t>
      </w:r>
      <w:r w:rsidR="00800D4C">
        <w:rPr>
          <w:rFonts w:ascii="Sylfaen" w:hAnsi="Sylfaen"/>
          <w:sz w:val="22"/>
          <w:szCs w:val="22"/>
        </w:rPr>
        <w:t>s vous serez présent(e) :</w:t>
      </w: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984"/>
        <w:gridCol w:w="1985"/>
      </w:tblGrid>
      <w:tr w:rsidR="00FE53F8" w:rsidRPr="00800D4C" w:rsidTr="00FE53F8">
        <w:tc>
          <w:tcPr>
            <w:tcW w:w="2127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FE53F8" w:rsidRPr="00800D4C" w:rsidRDefault="00FE53F8" w:rsidP="008A4BB9">
            <w:pPr>
              <w:tabs>
                <w:tab w:val="left" w:pos="7920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Participera aux </w:t>
            </w:r>
            <w:r w:rsidRPr="00800D4C">
              <w:rPr>
                <w:rFonts w:ascii="Sylfaen" w:hAnsi="Sylfaen"/>
                <w:i/>
                <w:sz w:val="22"/>
                <w:szCs w:val="22"/>
              </w:rPr>
              <w:t>D</w:t>
            </w:r>
            <w:r>
              <w:rPr>
                <w:rFonts w:ascii="Sylfaen" w:hAnsi="Sylfaen"/>
                <w:i/>
                <w:sz w:val="22"/>
                <w:szCs w:val="22"/>
              </w:rPr>
              <w:t>octorales 2016</w:t>
            </w:r>
          </w:p>
        </w:tc>
      </w:tr>
      <w:tr w:rsidR="00FE53F8" w:rsidRPr="00800D4C" w:rsidTr="00591B41">
        <w:tc>
          <w:tcPr>
            <w:tcW w:w="2127" w:type="dxa"/>
          </w:tcPr>
          <w:p w:rsidR="00FE53F8" w:rsidRPr="00800D4C" w:rsidRDefault="008D650E" w:rsidP="008D650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Mercredi </w:t>
            </w:r>
            <w:r>
              <w:rPr>
                <w:rFonts w:ascii="Sylfaen" w:hAnsi="Sylfaen"/>
                <w:sz w:val="22"/>
                <w:szCs w:val="22"/>
              </w:rPr>
              <w:t>17 février</w:t>
            </w:r>
            <w:r w:rsidRPr="00800D4C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84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4510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5F1B00">
              <w:rPr>
                <w:rFonts w:ascii="Sylfaen" w:hAnsi="Sylfaen"/>
                <w:sz w:val="22"/>
                <w:szCs w:val="22"/>
              </w:rPr>
              <w:t xml:space="preserve">Repas </w:t>
            </w:r>
            <w:r w:rsidRPr="00800D4C">
              <w:rPr>
                <w:rFonts w:ascii="Sylfaen" w:hAnsi="Sylfaen"/>
                <w:sz w:val="22"/>
                <w:szCs w:val="22"/>
              </w:rPr>
              <w:t>du soir</w:t>
            </w:r>
            <w:r>
              <w:rPr>
                <w:rFonts w:ascii="Sylfaen" w:hAnsi="Sylfaen"/>
                <w:sz w:val="22"/>
                <w:szCs w:val="22"/>
              </w:rPr>
              <w:t xml:space="preserve">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31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53F8" w:rsidRPr="00800D4C" w:rsidTr="00FE53F8">
        <w:tc>
          <w:tcPr>
            <w:tcW w:w="2127" w:type="dxa"/>
          </w:tcPr>
          <w:p w:rsidR="00FE53F8" w:rsidRPr="00800D4C" w:rsidRDefault="008D650E" w:rsidP="008D650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Jeudi 18 février</w:t>
            </w:r>
            <w:r w:rsidR="00FE53F8" w:rsidRPr="00800D4C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E53F8" w:rsidRPr="00800D4C" w:rsidRDefault="00FE53F8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9497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 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213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1380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FE53F8" w:rsidRPr="00800D4C" w:rsidTr="00FE53F8">
        <w:tc>
          <w:tcPr>
            <w:tcW w:w="2127" w:type="dxa"/>
          </w:tcPr>
          <w:p w:rsidR="00FE53F8" w:rsidRPr="00800D4C" w:rsidRDefault="008D650E" w:rsidP="008A4B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Vendredi 19 février</w:t>
            </w:r>
          </w:p>
        </w:tc>
        <w:tc>
          <w:tcPr>
            <w:tcW w:w="1701" w:type="dxa"/>
          </w:tcPr>
          <w:p w:rsidR="00FE53F8" w:rsidRPr="00800D4C" w:rsidRDefault="00FE53F8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 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893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64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6300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330FC" w:rsidRPr="00800D4C" w:rsidRDefault="00F330FC" w:rsidP="00C36B97">
      <w:pPr>
        <w:spacing w:before="120"/>
        <w:rPr>
          <w:rFonts w:ascii="Sylfaen" w:hAnsi="Sylfaen" w:cstheme="minorHAnsi"/>
          <w:sz w:val="22"/>
          <w:szCs w:val="22"/>
        </w:rPr>
      </w:pPr>
    </w:p>
    <w:p w:rsidR="006A08F6" w:rsidRPr="002117EE" w:rsidRDefault="006A08F6" w:rsidP="006A08F6">
      <w:pPr>
        <w:spacing w:before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Pour réserver un hébergement, rendez-vous sur </w:t>
      </w:r>
      <w:r w:rsidRPr="002117EE">
        <w:rPr>
          <w:rFonts w:ascii="Sylfaen" w:hAnsi="Sylfaen"/>
          <w:sz w:val="22"/>
          <w:szCs w:val="22"/>
        </w:rPr>
        <w:t xml:space="preserve">: </w:t>
      </w:r>
      <w:hyperlink r:id="rId15" w:history="1">
        <w:r w:rsidRPr="00F61F1A">
          <w:rPr>
            <w:rStyle w:val="Lienhypertexte"/>
            <w:rFonts w:ascii="Sylfaen" w:hAnsi="Sylfaen"/>
            <w:sz w:val="22"/>
            <w:szCs w:val="22"/>
          </w:rPr>
          <w:t>http://www.asrdlf.org/doctorales_ASRDLF.php</w:t>
        </w:r>
      </w:hyperlink>
    </w:p>
    <w:p w:rsidR="00955689" w:rsidRPr="00800D4C" w:rsidRDefault="00955689" w:rsidP="006A08F6">
      <w:pPr>
        <w:jc w:val="both"/>
        <w:rPr>
          <w:rFonts w:ascii="Sylfaen" w:hAnsi="Sylfaen"/>
          <w:sz w:val="22"/>
          <w:szCs w:val="22"/>
        </w:rPr>
      </w:pPr>
    </w:p>
    <w:sectPr w:rsidR="00955689" w:rsidRPr="00800D4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65" w:rsidRDefault="00C63F65" w:rsidP="001021CF">
      <w:r>
        <w:separator/>
      </w:r>
    </w:p>
  </w:endnote>
  <w:endnote w:type="continuationSeparator" w:id="0">
    <w:p w:rsidR="00C63F65" w:rsidRDefault="00C63F65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65" w:rsidRDefault="00C63F65" w:rsidP="001021CF">
      <w:r>
        <w:separator/>
      </w:r>
    </w:p>
  </w:footnote>
  <w:footnote w:type="continuationSeparator" w:id="0">
    <w:p w:rsidR="00C63F65" w:rsidRDefault="00C63F65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pt;height:10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6374"/>
    <w:rsid w:val="00024D33"/>
    <w:rsid w:val="00073125"/>
    <w:rsid w:val="00085BBB"/>
    <w:rsid w:val="00097266"/>
    <w:rsid w:val="000B6AB6"/>
    <w:rsid w:val="000B6B25"/>
    <w:rsid w:val="001021CF"/>
    <w:rsid w:val="0012243C"/>
    <w:rsid w:val="00172563"/>
    <w:rsid w:val="001A6407"/>
    <w:rsid w:val="001C7BD0"/>
    <w:rsid w:val="001F155B"/>
    <w:rsid w:val="00222451"/>
    <w:rsid w:val="0027367B"/>
    <w:rsid w:val="002930F2"/>
    <w:rsid w:val="00342039"/>
    <w:rsid w:val="003F18B1"/>
    <w:rsid w:val="0040497B"/>
    <w:rsid w:val="004677F5"/>
    <w:rsid w:val="00563FC2"/>
    <w:rsid w:val="00584575"/>
    <w:rsid w:val="005E25E8"/>
    <w:rsid w:val="005F1B00"/>
    <w:rsid w:val="005F50AC"/>
    <w:rsid w:val="0061325E"/>
    <w:rsid w:val="00613823"/>
    <w:rsid w:val="0065705F"/>
    <w:rsid w:val="006A08F6"/>
    <w:rsid w:val="006B2294"/>
    <w:rsid w:val="006C00DE"/>
    <w:rsid w:val="006F30AC"/>
    <w:rsid w:val="00715B09"/>
    <w:rsid w:val="00755892"/>
    <w:rsid w:val="00767E90"/>
    <w:rsid w:val="00800D4C"/>
    <w:rsid w:val="00816761"/>
    <w:rsid w:val="00860D00"/>
    <w:rsid w:val="00867368"/>
    <w:rsid w:val="00883327"/>
    <w:rsid w:val="00887D25"/>
    <w:rsid w:val="008A4BB9"/>
    <w:rsid w:val="008D076C"/>
    <w:rsid w:val="008D650E"/>
    <w:rsid w:val="00927844"/>
    <w:rsid w:val="00955689"/>
    <w:rsid w:val="00A17242"/>
    <w:rsid w:val="00A51B7D"/>
    <w:rsid w:val="00A83332"/>
    <w:rsid w:val="00B019F2"/>
    <w:rsid w:val="00B31013"/>
    <w:rsid w:val="00B42147"/>
    <w:rsid w:val="00B52885"/>
    <w:rsid w:val="00B707BC"/>
    <w:rsid w:val="00B74C8C"/>
    <w:rsid w:val="00B7711C"/>
    <w:rsid w:val="00BC68F5"/>
    <w:rsid w:val="00BD34E1"/>
    <w:rsid w:val="00BE5F1A"/>
    <w:rsid w:val="00BE7B01"/>
    <w:rsid w:val="00C23B4B"/>
    <w:rsid w:val="00C36211"/>
    <w:rsid w:val="00C36B97"/>
    <w:rsid w:val="00C37D74"/>
    <w:rsid w:val="00C41DA9"/>
    <w:rsid w:val="00C608B3"/>
    <w:rsid w:val="00C63F65"/>
    <w:rsid w:val="00CC3AFE"/>
    <w:rsid w:val="00D16161"/>
    <w:rsid w:val="00D46891"/>
    <w:rsid w:val="00DA5435"/>
    <w:rsid w:val="00DB59DB"/>
    <w:rsid w:val="00E109B7"/>
    <w:rsid w:val="00E25494"/>
    <w:rsid w:val="00E51554"/>
    <w:rsid w:val="00EB58EF"/>
    <w:rsid w:val="00ED4A8E"/>
    <w:rsid w:val="00F330FC"/>
    <w:rsid w:val="00F342A1"/>
    <w:rsid w:val="00F42837"/>
    <w:rsid w:val="00FD63F5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22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4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4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22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4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4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www.asrdlf.org/doctorales_ASRDLF.php" TargetMode="Externa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doctoralesasrdlf2016@irstea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8107-1AE8-4E41-8609-D6DD6232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Lise Bourdeau-Lepage</cp:lastModifiedBy>
  <cp:revision>2</cp:revision>
  <dcterms:created xsi:type="dcterms:W3CDTF">2015-10-03T09:20:00Z</dcterms:created>
  <dcterms:modified xsi:type="dcterms:W3CDTF">2015-10-03T09:20:00Z</dcterms:modified>
</cp:coreProperties>
</file>